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83D54">
      <w:pPr>
        <w:spacing w:line="600" w:lineRule="exact"/>
        <w:rPr>
          <w:rFonts w:ascii="黑体" w:hAnsi="黑体" w:eastAsia="黑体" w:cs="方正小标宋简体"/>
          <w:sz w:val="32"/>
          <w:szCs w:val="21"/>
        </w:rPr>
      </w:pPr>
      <w:r>
        <w:rPr>
          <w:rFonts w:hint="eastAsia" w:ascii="方正黑体_GBK" w:hAnsi="方正黑体_GBK" w:eastAsia="方正黑体_GBK" w:cs="方正黑体_GBK"/>
          <w:sz w:val="32"/>
          <w:szCs w:val="21"/>
        </w:rPr>
        <w:t>附件1</w:t>
      </w:r>
    </w:p>
    <w:p w14:paraId="6E292332">
      <w:pPr>
        <w:pStyle w:val="5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需结题验收项目清单</w:t>
      </w:r>
      <w:bookmarkEnd w:id="0"/>
    </w:p>
    <w:p w14:paraId="722546C6">
      <w:pPr>
        <w:pStyle w:val="5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4025"/>
        <w:gridCol w:w="4260"/>
      </w:tblGrid>
      <w:tr w14:paraId="223D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tblHeader/>
        </w:trPr>
        <w:tc>
          <w:tcPr>
            <w:tcW w:w="799" w:type="dxa"/>
            <w:noWrap w:val="0"/>
            <w:vAlign w:val="center"/>
          </w:tcPr>
          <w:p w14:paraId="17994B8C">
            <w:pPr>
              <w:pStyle w:val="6"/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4025" w:type="dxa"/>
            <w:noWrap w:val="0"/>
            <w:vAlign w:val="center"/>
          </w:tcPr>
          <w:p w14:paraId="385D0FC6">
            <w:pPr>
              <w:pStyle w:val="7"/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260" w:type="dxa"/>
            <w:noWrap w:val="0"/>
            <w:vAlign w:val="center"/>
          </w:tcPr>
          <w:p w14:paraId="3FF0B88E">
            <w:pPr>
              <w:pStyle w:val="7"/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lang w:eastAsia="zh-CN"/>
              </w:rPr>
              <w:t>项目承担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单位名称</w:t>
            </w:r>
          </w:p>
        </w:tc>
      </w:tr>
      <w:tr w14:paraId="5F016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99" w:type="dxa"/>
            <w:noWrap w:val="0"/>
            <w:vAlign w:val="center"/>
          </w:tcPr>
          <w:p w14:paraId="4A64540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25" w:type="dxa"/>
            <w:noWrap w:val="0"/>
            <w:vAlign w:val="center"/>
          </w:tcPr>
          <w:p w14:paraId="5360052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2024年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广州汽车专利转化运用大赛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4260" w:type="dxa"/>
            <w:noWrap w:val="0"/>
            <w:vAlign w:val="center"/>
          </w:tcPr>
          <w:p w14:paraId="488A610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中汽知识产权（广州）有限公司</w:t>
            </w:r>
          </w:p>
        </w:tc>
      </w:tr>
    </w:tbl>
    <w:p w14:paraId="194854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075A1"/>
    <w:rsid w:val="4800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600" w:lineRule="exact"/>
      <w:outlineLvl w:val="1"/>
    </w:pPr>
    <w:rPr>
      <w:rFonts w:ascii="Cambria" w:hAnsi="Cambria" w:eastAsia="黑体" w:cs="宋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New New New New New New"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7">
    <w:name w:val="正文 New New New New New New New New"/>
    <w:qFormat/>
    <w:uiPriority w:val="0"/>
    <w:pPr>
      <w:widowControl w:val="0"/>
      <w:jc w:val="both"/>
    </w:pPr>
    <w:rPr>
      <w:rFonts w:ascii="Calibri" w:hAnsi="Calibri" w:eastAsia="等线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2025-01-21T07:50:00Z</dcterms:created>
  <dc:creator>叶菲</dc:creator>
  <cp:lastModifiedBy>叶菲</cp:lastModifiedBy>
  <dcterms:modified xsi:type="dcterms:W3CDTF">2025-01-21T07:50:41Z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DD03004C5CD24C89A531C48E21DF570E_11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